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05" w:rsidRDefault="009C083C" w:rsidP="00942854">
      <w:pPr>
        <w:jc w:val="center"/>
        <w:rPr>
          <w:rFonts w:asciiTheme="minorHAnsi" w:hAnsiTheme="minorHAnsi"/>
          <w:sz w:val="22"/>
        </w:rPr>
      </w:pPr>
      <w:r w:rsidRPr="009C083C">
        <w:rPr>
          <w:rFonts w:asciiTheme="minorHAnsi" w:hAnsiTheme="minorHAnsi"/>
          <w:noProof/>
          <w:sz w:val="22"/>
        </w:rPr>
        <w:drawing>
          <wp:inline distT="0" distB="0" distL="0" distR="0">
            <wp:extent cx="2038349" cy="914400"/>
            <wp:effectExtent l="19050" t="0" r="1" b="0"/>
            <wp:docPr id="1" name="Picture 1" descr="cid:image001.jpg@01D18F25.9AE8B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8F25.9AE8B9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4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3C" w:rsidRDefault="009C083C" w:rsidP="00942854">
      <w:pPr>
        <w:jc w:val="center"/>
        <w:rPr>
          <w:rFonts w:asciiTheme="minorHAnsi" w:hAnsiTheme="minorHAnsi"/>
          <w:sz w:val="22"/>
        </w:rPr>
      </w:pPr>
    </w:p>
    <w:p w:rsidR="005E7213" w:rsidRPr="00E43C31" w:rsidRDefault="005E7213" w:rsidP="009C083C">
      <w:pPr>
        <w:rPr>
          <w:rFonts w:asciiTheme="minorHAnsi" w:hAnsiTheme="minorHAnsi"/>
          <w:b/>
          <w:sz w:val="22"/>
        </w:rPr>
      </w:pPr>
    </w:p>
    <w:p w:rsidR="005E7213" w:rsidRPr="00403905" w:rsidRDefault="00870006" w:rsidP="00CA2EA0">
      <w:pPr>
        <w:jc w:val="center"/>
        <w:rPr>
          <w:rFonts w:asciiTheme="minorHAnsi" w:hAnsiTheme="minorHAnsi"/>
          <w:b/>
          <w:sz w:val="28"/>
          <w:szCs w:val="28"/>
        </w:rPr>
      </w:pPr>
      <w:r w:rsidRPr="00403905">
        <w:rPr>
          <w:rFonts w:asciiTheme="minorHAnsi" w:hAnsiTheme="minorHAnsi"/>
          <w:b/>
          <w:sz w:val="28"/>
          <w:szCs w:val="28"/>
        </w:rPr>
        <w:t xml:space="preserve">Federal Forestry </w:t>
      </w:r>
      <w:r w:rsidR="00330B17">
        <w:rPr>
          <w:rFonts w:asciiTheme="minorHAnsi" w:hAnsiTheme="minorHAnsi"/>
          <w:b/>
          <w:sz w:val="28"/>
          <w:szCs w:val="28"/>
        </w:rPr>
        <w:t>Management</w:t>
      </w:r>
      <w:r w:rsidR="00D45474">
        <w:rPr>
          <w:rFonts w:asciiTheme="minorHAnsi" w:hAnsiTheme="minorHAnsi"/>
          <w:b/>
          <w:sz w:val="28"/>
          <w:szCs w:val="28"/>
        </w:rPr>
        <w:t xml:space="preserve"> Reform</w:t>
      </w:r>
    </w:p>
    <w:p w:rsidR="005E7213" w:rsidRPr="00E43C31" w:rsidRDefault="005E7213" w:rsidP="000D5DCE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D5DCE" w:rsidRPr="00E43C31" w:rsidRDefault="00D45474" w:rsidP="000D5DCE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Background</w:t>
      </w:r>
    </w:p>
    <w:p w:rsidR="00677760" w:rsidRPr="00E43C31" w:rsidRDefault="00677760" w:rsidP="000D5DCE">
      <w:pPr>
        <w:pStyle w:val="Default"/>
        <w:rPr>
          <w:rFonts w:asciiTheme="minorHAnsi" w:hAnsiTheme="minorHAnsi" w:cs="Arial"/>
          <w:sz w:val="22"/>
          <w:szCs w:val="22"/>
        </w:rPr>
      </w:pPr>
    </w:p>
    <w:p w:rsidR="002F4D49" w:rsidRPr="00E43C31" w:rsidRDefault="000F234C" w:rsidP="000D5DCE">
      <w:pPr>
        <w:pStyle w:val="Default"/>
        <w:rPr>
          <w:rFonts w:asciiTheme="minorHAnsi" w:hAnsiTheme="minorHAnsi" w:cs="Arial"/>
          <w:sz w:val="22"/>
          <w:szCs w:val="22"/>
        </w:rPr>
      </w:pPr>
      <w:r w:rsidRPr="00E43C31">
        <w:rPr>
          <w:rFonts w:asciiTheme="minorHAnsi" w:hAnsiTheme="minorHAnsi" w:cs="Arial"/>
          <w:sz w:val="22"/>
          <w:szCs w:val="22"/>
        </w:rPr>
        <w:t>More than 193</w:t>
      </w:r>
      <w:r w:rsidR="00614702" w:rsidRPr="00E43C31">
        <w:rPr>
          <w:rFonts w:asciiTheme="minorHAnsi" w:hAnsiTheme="minorHAnsi" w:cs="Arial"/>
          <w:sz w:val="22"/>
          <w:szCs w:val="22"/>
        </w:rPr>
        <w:t xml:space="preserve"> million acres of the National </w:t>
      </w:r>
      <w:r w:rsidR="00F1142B" w:rsidRPr="00E43C31">
        <w:rPr>
          <w:rFonts w:asciiTheme="minorHAnsi" w:hAnsiTheme="minorHAnsi" w:cs="Arial"/>
          <w:sz w:val="22"/>
          <w:szCs w:val="22"/>
        </w:rPr>
        <w:t xml:space="preserve">Forest System is managed by the U.S. Forest Service (USFS), located within the </w:t>
      </w:r>
      <w:r w:rsidR="00614702" w:rsidRPr="00E43C31">
        <w:rPr>
          <w:rFonts w:asciiTheme="minorHAnsi" w:hAnsiTheme="minorHAnsi" w:cs="Arial"/>
          <w:sz w:val="22"/>
          <w:szCs w:val="22"/>
        </w:rPr>
        <w:t xml:space="preserve">U.S. </w:t>
      </w:r>
      <w:r w:rsidR="00F1142B" w:rsidRPr="00E43C31">
        <w:rPr>
          <w:rFonts w:asciiTheme="minorHAnsi" w:hAnsiTheme="minorHAnsi" w:cs="Arial"/>
          <w:sz w:val="22"/>
          <w:szCs w:val="22"/>
        </w:rPr>
        <w:t>Department of Agriculture.</w:t>
      </w:r>
      <w:r w:rsidRPr="00E43C31">
        <w:rPr>
          <w:rFonts w:asciiTheme="minorHAnsi" w:hAnsiTheme="minorHAnsi" w:cs="Arial"/>
          <w:sz w:val="22"/>
          <w:szCs w:val="22"/>
        </w:rPr>
        <w:t xml:space="preserve">  Of this total, 46 million acres (24%) are designated as allowable for timber harvest.</w:t>
      </w:r>
      <w:r w:rsidR="00614702" w:rsidRPr="00E43C31">
        <w:rPr>
          <w:rFonts w:asciiTheme="minorHAnsi" w:hAnsiTheme="minorHAnsi" w:cs="Arial"/>
          <w:sz w:val="22"/>
          <w:szCs w:val="22"/>
        </w:rPr>
        <w:t xml:space="preserve"> </w:t>
      </w:r>
      <w:r w:rsidR="000D2CA5">
        <w:rPr>
          <w:rFonts w:asciiTheme="minorHAnsi" w:hAnsiTheme="minorHAnsi" w:cs="Arial"/>
          <w:sz w:val="22"/>
          <w:szCs w:val="22"/>
        </w:rPr>
        <w:t xml:space="preserve"> Less than half the allowable sale quantity of timber in existing forest plans is currently being harvested.</w:t>
      </w:r>
    </w:p>
    <w:p w:rsidR="002F4D49" w:rsidRPr="00E43C31" w:rsidRDefault="002F4D49" w:rsidP="000D5DCE">
      <w:pPr>
        <w:pStyle w:val="Default"/>
        <w:rPr>
          <w:rFonts w:asciiTheme="minorHAnsi" w:hAnsiTheme="minorHAnsi" w:cs="Arial"/>
          <w:sz w:val="22"/>
          <w:szCs w:val="22"/>
        </w:rPr>
      </w:pPr>
    </w:p>
    <w:p w:rsidR="00764E08" w:rsidRPr="00D45474" w:rsidRDefault="000D2CA5" w:rsidP="00D45474">
      <w:pPr>
        <w:rPr>
          <w:rFonts w:asciiTheme="minorHAnsi" w:hAnsiTheme="minorHAnsi"/>
          <w:color w:val="1F497D"/>
          <w:sz w:val="22"/>
        </w:rPr>
      </w:pPr>
      <w:r>
        <w:rPr>
          <w:rFonts w:asciiTheme="minorHAnsi" w:hAnsiTheme="minorHAnsi" w:cs="Arial"/>
          <w:sz w:val="22"/>
        </w:rPr>
        <w:t>Declining t</w:t>
      </w:r>
      <w:r w:rsidR="00E805D9" w:rsidRPr="00E43C31">
        <w:rPr>
          <w:rFonts w:asciiTheme="minorHAnsi" w:hAnsiTheme="minorHAnsi" w:cs="Arial"/>
          <w:sz w:val="22"/>
        </w:rPr>
        <w:t xml:space="preserve">imber sales </w:t>
      </w:r>
      <w:r>
        <w:rPr>
          <w:rFonts w:asciiTheme="minorHAnsi" w:hAnsiTheme="minorHAnsi" w:cs="Arial"/>
          <w:sz w:val="22"/>
        </w:rPr>
        <w:t>negatively impact</w:t>
      </w:r>
      <w:r w:rsidR="00E805D9" w:rsidRPr="00E43C31">
        <w:rPr>
          <w:rFonts w:asciiTheme="minorHAnsi" w:hAnsiTheme="minorHAnsi" w:cs="Arial"/>
          <w:sz w:val="22"/>
        </w:rPr>
        <w:t xml:space="preserve"> countless wood products businesses, local communities and schools that rely on the jobs and tax base provided by the industry.</w:t>
      </w:r>
      <w:r w:rsidR="00AA1F19" w:rsidRPr="00E43C31">
        <w:rPr>
          <w:rFonts w:asciiTheme="minorHAnsi" w:hAnsiTheme="minorHAnsi" w:cs="Arial"/>
          <w:sz w:val="22"/>
        </w:rPr>
        <w:t xml:space="preserve">  </w:t>
      </w:r>
      <w:r>
        <w:rPr>
          <w:rFonts w:asciiTheme="minorHAnsi" w:hAnsiTheme="minorHAnsi" w:cs="Arial"/>
          <w:sz w:val="22"/>
        </w:rPr>
        <w:t>The</w:t>
      </w:r>
      <w:r w:rsidR="00AA1F19" w:rsidRPr="00E43C31">
        <w:rPr>
          <w:rFonts w:asciiTheme="minorHAnsi" w:hAnsiTheme="minorHAnsi" w:cs="Arial"/>
          <w:sz w:val="22"/>
        </w:rPr>
        <w:t xml:space="preserve"> decline in active management of federal lands </w:t>
      </w:r>
      <w:r w:rsidR="00C80746">
        <w:rPr>
          <w:rFonts w:asciiTheme="minorHAnsi" w:hAnsiTheme="minorHAnsi" w:cs="Arial"/>
          <w:sz w:val="22"/>
        </w:rPr>
        <w:t>also impacts</w:t>
      </w:r>
      <w:r w:rsidR="00AA1F19" w:rsidRPr="00E43C31">
        <w:rPr>
          <w:rFonts w:asciiTheme="minorHAnsi" w:hAnsiTheme="minorHAnsi" w:cs="Arial"/>
          <w:sz w:val="22"/>
        </w:rPr>
        <w:t xml:space="preserve"> the health and sustainability of the forests.</w:t>
      </w:r>
      <w:r w:rsidR="00370ECB" w:rsidRPr="00E43C31">
        <w:rPr>
          <w:rFonts w:asciiTheme="minorHAnsi" w:hAnsiTheme="minorHAnsi" w:cs="Arial"/>
          <w:sz w:val="22"/>
        </w:rPr>
        <w:t xml:space="preserve"> </w:t>
      </w:r>
      <w:r w:rsidR="00D45474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The</w:t>
      </w:r>
      <w:r w:rsidR="00AA1F19" w:rsidRPr="00E43C31">
        <w:rPr>
          <w:rFonts w:asciiTheme="minorHAnsi" w:hAnsiTheme="minorHAnsi" w:cs="Arial"/>
          <w:sz w:val="22"/>
        </w:rPr>
        <w:t xml:space="preserve"> increasing cost of fire suppression </w:t>
      </w:r>
      <w:r w:rsidR="00C80746">
        <w:rPr>
          <w:rFonts w:asciiTheme="minorHAnsi" w:hAnsiTheme="minorHAnsi" w:cs="Arial"/>
          <w:sz w:val="22"/>
        </w:rPr>
        <w:t xml:space="preserve">further </w:t>
      </w:r>
      <w:r>
        <w:rPr>
          <w:rFonts w:asciiTheme="minorHAnsi" w:hAnsiTheme="minorHAnsi" w:cs="Arial"/>
          <w:sz w:val="22"/>
        </w:rPr>
        <w:t>constrained</w:t>
      </w:r>
      <w:r w:rsidR="002F4D49" w:rsidRPr="00E43C31">
        <w:rPr>
          <w:rFonts w:asciiTheme="minorHAnsi" w:hAnsiTheme="minorHAnsi" w:cs="Arial"/>
          <w:sz w:val="22"/>
        </w:rPr>
        <w:t xml:space="preserve"> the ability of USFS to effectively manage </w:t>
      </w:r>
      <w:r w:rsidR="00C80746">
        <w:rPr>
          <w:rFonts w:asciiTheme="minorHAnsi" w:hAnsiTheme="minorHAnsi" w:cs="Arial"/>
          <w:sz w:val="22"/>
        </w:rPr>
        <w:t xml:space="preserve">forest holdings, growing from 13% of appropriated USFS funds in 1991 to </w:t>
      </w:r>
      <w:r w:rsidR="00235B3F" w:rsidRPr="00E43C31">
        <w:rPr>
          <w:rFonts w:asciiTheme="minorHAnsi" w:hAnsiTheme="minorHAnsi" w:cs="Arial"/>
          <w:sz w:val="22"/>
        </w:rPr>
        <w:t>50%</w:t>
      </w:r>
      <w:r w:rsidR="00D45474">
        <w:rPr>
          <w:rFonts w:asciiTheme="minorHAnsi" w:hAnsiTheme="minorHAnsi" w:cs="Arial"/>
          <w:sz w:val="22"/>
        </w:rPr>
        <w:t xml:space="preserve"> </w:t>
      </w:r>
      <w:r w:rsidR="00C80746">
        <w:rPr>
          <w:rFonts w:asciiTheme="minorHAnsi" w:hAnsiTheme="minorHAnsi" w:cs="Arial"/>
          <w:sz w:val="22"/>
        </w:rPr>
        <w:t>in 2015.</w:t>
      </w:r>
      <w:r w:rsidR="00235B3F" w:rsidRPr="00E43C31">
        <w:rPr>
          <w:rFonts w:asciiTheme="minorHAnsi" w:hAnsiTheme="minorHAnsi" w:cs="Arial"/>
          <w:sz w:val="22"/>
        </w:rPr>
        <w:t xml:space="preserve"> </w:t>
      </w:r>
    </w:p>
    <w:p w:rsidR="002F4D49" w:rsidRPr="00E43C31" w:rsidRDefault="002F4D49" w:rsidP="000D5DCE">
      <w:pPr>
        <w:pStyle w:val="Default"/>
        <w:rPr>
          <w:rFonts w:asciiTheme="minorHAnsi" w:hAnsiTheme="minorHAnsi" w:cs="Arial"/>
          <w:sz w:val="22"/>
          <w:szCs w:val="22"/>
        </w:rPr>
      </w:pPr>
    </w:p>
    <w:p w:rsidR="004A6411" w:rsidRPr="00072E67" w:rsidRDefault="00D45474" w:rsidP="000D5DCE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Issue</w:t>
      </w:r>
    </w:p>
    <w:p w:rsidR="00072E67" w:rsidRPr="004A6411" w:rsidRDefault="00072E67" w:rsidP="000D5DCE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4A6411" w:rsidRDefault="004A6411" w:rsidP="000D5DCE">
      <w:pPr>
        <w:pStyle w:val="Defaul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After many</w:t>
      </w:r>
      <w:r w:rsidR="00D45474">
        <w:rPr>
          <w:rFonts w:asciiTheme="minorHAnsi" w:hAnsiTheme="minorHAnsi" w:cs="Arial"/>
          <w:bCs/>
          <w:sz w:val="22"/>
          <w:szCs w:val="22"/>
        </w:rPr>
        <w:t xml:space="preserve"> years of</w:t>
      </w:r>
      <w:r>
        <w:rPr>
          <w:rFonts w:asciiTheme="minorHAnsi" w:hAnsiTheme="minorHAnsi" w:cs="Arial"/>
          <w:bCs/>
          <w:sz w:val="22"/>
          <w:szCs w:val="22"/>
        </w:rPr>
        <w:t xml:space="preserve"> Congressional </w:t>
      </w:r>
      <w:r w:rsidR="00604434">
        <w:rPr>
          <w:rFonts w:asciiTheme="minorHAnsi" w:hAnsiTheme="minorHAnsi" w:cs="Arial"/>
          <w:bCs/>
          <w:sz w:val="22"/>
          <w:szCs w:val="22"/>
        </w:rPr>
        <w:t>debate</w:t>
      </w:r>
      <w:r w:rsidR="00D45474">
        <w:rPr>
          <w:rFonts w:asciiTheme="minorHAnsi" w:hAnsiTheme="minorHAnsi" w:cs="Arial"/>
          <w:bCs/>
          <w:sz w:val="22"/>
          <w:szCs w:val="22"/>
        </w:rPr>
        <w:t xml:space="preserve">, meaningful federal forest management legislation was enacted as part of the Consolidated Appropriations Act of 2018 including </w:t>
      </w:r>
      <w:r>
        <w:rPr>
          <w:rFonts w:asciiTheme="minorHAnsi" w:hAnsiTheme="minorHAnsi" w:cs="Arial"/>
          <w:bCs/>
          <w:sz w:val="22"/>
          <w:szCs w:val="22"/>
        </w:rPr>
        <w:t xml:space="preserve">language on a wildfire funding fix for the USFS, as well as pro-forestry federal forest management reforms long </w:t>
      </w:r>
      <w:r w:rsidR="00D45474">
        <w:rPr>
          <w:rFonts w:asciiTheme="minorHAnsi" w:hAnsiTheme="minorHAnsi" w:cs="Arial"/>
          <w:bCs/>
          <w:sz w:val="22"/>
          <w:szCs w:val="22"/>
        </w:rPr>
        <w:t>supported</w:t>
      </w:r>
      <w:r>
        <w:rPr>
          <w:rFonts w:asciiTheme="minorHAnsi" w:hAnsiTheme="minorHAnsi" w:cs="Arial"/>
          <w:bCs/>
          <w:sz w:val="22"/>
          <w:szCs w:val="22"/>
        </w:rPr>
        <w:t xml:space="preserve"> by </w:t>
      </w:r>
      <w:r w:rsidR="00604434">
        <w:rPr>
          <w:rFonts w:asciiTheme="minorHAnsi" w:hAnsiTheme="minorHAnsi" w:cs="Arial"/>
          <w:bCs/>
          <w:sz w:val="22"/>
          <w:szCs w:val="22"/>
        </w:rPr>
        <w:t>the Federation</w:t>
      </w:r>
      <w:r>
        <w:rPr>
          <w:rFonts w:asciiTheme="minorHAnsi" w:hAnsiTheme="minorHAnsi" w:cs="Arial"/>
          <w:bCs/>
          <w:sz w:val="22"/>
          <w:szCs w:val="22"/>
        </w:rPr>
        <w:t xml:space="preserve">.  </w:t>
      </w:r>
      <w:r w:rsidR="00D45474">
        <w:rPr>
          <w:rFonts w:asciiTheme="minorHAnsi" w:hAnsiTheme="minorHAnsi" w:cs="Arial"/>
          <w:bCs/>
          <w:sz w:val="22"/>
          <w:szCs w:val="22"/>
        </w:rPr>
        <w:t>But more needs to be done.</w:t>
      </w:r>
    </w:p>
    <w:p w:rsidR="00E00D55" w:rsidRPr="00E00D55" w:rsidRDefault="00E00D55" w:rsidP="00E00D5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E00D55" w:rsidRPr="00E00D55" w:rsidRDefault="00D45474" w:rsidP="00E00D5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E00D55" w:rsidRPr="00E00D55">
        <w:rPr>
          <w:rFonts w:asciiTheme="minorHAnsi" w:hAnsiTheme="minorHAnsi" w:cstheme="minorHAnsi"/>
          <w:bCs/>
          <w:sz w:val="22"/>
          <w:szCs w:val="22"/>
        </w:rPr>
        <w:t>House</w:t>
      </w:r>
      <w:r>
        <w:rPr>
          <w:rFonts w:asciiTheme="minorHAnsi" w:hAnsiTheme="minorHAnsi" w:cstheme="minorHAnsi"/>
          <w:bCs/>
          <w:sz w:val="22"/>
          <w:szCs w:val="22"/>
        </w:rPr>
        <w:t>-passed Reauthorization of the 2018</w:t>
      </w:r>
      <w:r w:rsidR="00E00D55" w:rsidRPr="00E00D55">
        <w:rPr>
          <w:rFonts w:asciiTheme="minorHAnsi" w:hAnsiTheme="minorHAnsi" w:cstheme="minorHAnsi"/>
          <w:bCs/>
          <w:sz w:val="22"/>
          <w:szCs w:val="22"/>
        </w:rPr>
        <w:t xml:space="preserve"> Farm Bill includes several additional tools to help the Forest Service better manage our nation’s federal forest</w:t>
      </w:r>
      <w:r w:rsidR="00C80746">
        <w:rPr>
          <w:rFonts w:asciiTheme="minorHAnsi" w:hAnsiTheme="minorHAnsi" w:cstheme="minorHAnsi"/>
          <w:bCs/>
          <w:sz w:val="22"/>
          <w:szCs w:val="22"/>
        </w:rPr>
        <w:t>s</w:t>
      </w:r>
      <w:r w:rsidR="00E00D55" w:rsidRPr="00E00D55">
        <w:rPr>
          <w:rFonts w:asciiTheme="minorHAnsi" w:hAnsiTheme="minorHAnsi" w:cstheme="minorHAnsi"/>
          <w:bCs/>
          <w:sz w:val="22"/>
          <w:szCs w:val="22"/>
        </w:rPr>
        <w:t xml:space="preserve">.   Those provisions authorize </w:t>
      </w:r>
      <w:r w:rsidR="00E00D55" w:rsidRPr="00E00D55">
        <w:rPr>
          <w:rFonts w:asciiTheme="minorHAnsi" w:hAnsiTheme="minorHAnsi" w:cstheme="minorHAnsi"/>
          <w:sz w:val="22"/>
          <w:szCs w:val="22"/>
        </w:rPr>
        <w:t>a number of new categorical exclusions</w:t>
      </w:r>
      <w:r>
        <w:rPr>
          <w:rFonts w:asciiTheme="minorHAnsi" w:hAnsiTheme="minorHAnsi" w:cstheme="minorHAnsi"/>
          <w:sz w:val="22"/>
          <w:szCs w:val="22"/>
        </w:rPr>
        <w:t xml:space="preserve"> (CE)</w:t>
      </w:r>
      <w:r w:rsidR="00E00D55" w:rsidRPr="00E00D55">
        <w:rPr>
          <w:rFonts w:asciiTheme="minorHAnsi" w:hAnsiTheme="minorHAnsi" w:cstheme="minorHAnsi"/>
          <w:sz w:val="22"/>
          <w:szCs w:val="22"/>
        </w:rPr>
        <w:t xml:space="preserve"> from NEPA reviews that will facilitate needed project work</w:t>
      </w:r>
      <w:r>
        <w:rPr>
          <w:rFonts w:asciiTheme="minorHAnsi" w:hAnsiTheme="minorHAnsi" w:cstheme="minorHAnsi"/>
          <w:sz w:val="22"/>
          <w:szCs w:val="22"/>
        </w:rPr>
        <w:t xml:space="preserve"> including:</w:t>
      </w:r>
    </w:p>
    <w:p w:rsidR="00E00D55" w:rsidRPr="00E00D55" w:rsidRDefault="00E00D55" w:rsidP="00E00D55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00D55">
        <w:rPr>
          <w:rFonts w:asciiTheme="minorHAnsi" w:hAnsiTheme="minorHAnsi" w:cstheme="minorHAnsi"/>
          <w:color w:val="000000"/>
          <w:sz w:val="22"/>
          <w:szCs w:val="22"/>
        </w:rPr>
        <w:t>Expedite salvage operations in response to catastrophic events</w:t>
      </w:r>
      <w:r w:rsidR="0092785F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E00D55" w:rsidRPr="00E00D55" w:rsidRDefault="00E00D55" w:rsidP="00E00D55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00D55">
        <w:rPr>
          <w:rFonts w:asciiTheme="minorHAnsi" w:hAnsiTheme="minorHAnsi" w:cstheme="minorHAnsi"/>
          <w:color w:val="000000"/>
          <w:sz w:val="22"/>
          <w:szCs w:val="22"/>
        </w:rPr>
        <w:t>Meet forest plan goals for early successional forests</w:t>
      </w:r>
      <w:r w:rsidR="0092785F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E00D55" w:rsidRPr="00E00D55" w:rsidRDefault="0092785F" w:rsidP="00E00D55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Manage “hazard trees;”</w:t>
      </w:r>
    </w:p>
    <w:p w:rsidR="00E00D55" w:rsidRPr="00E00D55" w:rsidRDefault="00E00D55" w:rsidP="00E00D55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00D55">
        <w:rPr>
          <w:rFonts w:asciiTheme="minorHAnsi" w:hAnsiTheme="minorHAnsi" w:cstheme="minorHAnsi"/>
          <w:color w:val="000000"/>
          <w:sz w:val="22"/>
          <w:szCs w:val="22"/>
        </w:rPr>
        <w:t>Improve or restore National Forest System lands</w:t>
      </w:r>
      <w:r w:rsidR="0092785F">
        <w:rPr>
          <w:rFonts w:asciiTheme="minorHAnsi" w:hAnsiTheme="minorHAnsi" w:cstheme="minorHAnsi"/>
          <w:color w:val="000000"/>
          <w:sz w:val="22"/>
          <w:szCs w:val="22"/>
        </w:rPr>
        <w:t xml:space="preserve"> or reduce the risk of wildfire;</w:t>
      </w:r>
    </w:p>
    <w:p w:rsidR="00E00D55" w:rsidRPr="00E00D55" w:rsidRDefault="00E00D55" w:rsidP="00E00D55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00D55">
        <w:rPr>
          <w:rFonts w:asciiTheme="minorHAnsi" w:hAnsiTheme="minorHAnsi" w:cstheme="minorHAnsi"/>
          <w:color w:val="000000"/>
          <w:sz w:val="22"/>
          <w:szCs w:val="22"/>
        </w:rPr>
        <w:t>Forest restoration</w:t>
      </w:r>
      <w:r w:rsidR="0092785F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E00D55" w:rsidRPr="00E00D55" w:rsidRDefault="00E00D55" w:rsidP="00E00D55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00D55">
        <w:rPr>
          <w:rFonts w:asciiTheme="minorHAnsi" w:hAnsiTheme="minorHAnsi" w:cstheme="minorHAnsi"/>
          <w:color w:val="000000"/>
          <w:sz w:val="22"/>
          <w:szCs w:val="22"/>
        </w:rPr>
        <w:t>Infrastructure-relat</w:t>
      </w:r>
      <w:r w:rsidR="0092785F">
        <w:rPr>
          <w:rFonts w:asciiTheme="minorHAnsi" w:hAnsiTheme="minorHAnsi" w:cstheme="minorHAnsi"/>
          <w:color w:val="000000"/>
          <w:sz w:val="22"/>
          <w:szCs w:val="22"/>
        </w:rPr>
        <w:t>ed forest management activities;</w:t>
      </w:r>
      <w:bookmarkStart w:id="0" w:name="_GoBack"/>
      <w:bookmarkEnd w:id="0"/>
    </w:p>
    <w:p w:rsidR="00E00D55" w:rsidRDefault="00E00D55" w:rsidP="00E00D55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00D55">
        <w:rPr>
          <w:rFonts w:asciiTheme="minorHAnsi" w:hAnsiTheme="minorHAnsi" w:cstheme="minorHAnsi"/>
          <w:color w:val="000000"/>
          <w:sz w:val="22"/>
          <w:szCs w:val="22"/>
        </w:rPr>
        <w:t>Managing insect and disease infestation.</w:t>
      </w:r>
    </w:p>
    <w:p w:rsidR="00DA01FA" w:rsidRPr="00E00D55" w:rsidRDefault="00DA01FA" w:rsidP="00DA01F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Senate’s Farm Bill version includes no f</w:t>
      </w:r>
      <w:r w:rsidR="00C80746">
        <w:rPr>
          <w:rFonts w:asciiTheme="minorHAnsi" w:hAnsiTheme="minorHAnsi" w:cstheme="minorHAnsi"/>
          <w:color w:val="000000"/>
          <w:sz w:val="22"/>
          <w:szCs w:val="22"/>
        </w:rPr>
        <w:t>ederal forest management reform measures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63B2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0D5DCE" w:rsidRPr="00E43C31" w:rsidRDefault="00677760" w:rsidP="000D5DCE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E43C31">
        <w:rPr>
          <w:rFonts w:asciiTheme="minorHAnsi" w:hAnsiTheme="minorHAnsi" w:cs="Arial"/>
          <w:b/>
          <w:bCs/>
          <w:sz w:val="22"/>
          <w:szCs w:val="22"/>
        </w:rPr>
        <w:t>Hardwood Federation Position</w:t>
      </w:r>
    </w:p>
    <w:p w:rsidR="009016AD" w:rsidRDefault="009016AD" w:rsidP="00F1142B">
      <w:pPr>
        <w:rPr>
          <w:rFonts w:asciiTheme="minorHAnsi" w:hAnsiTheme="minorHAnsi"/>
          <w:sz w:val="22"/>
        </w:rPr>
      </w:pPr>
    </w:p>
    <w:p w:rsidR="00DA01FA" w:rsidRPr="00DA01FA" w:rsidRDefault="00D45474" w:rsidP="00DA01FA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The</w:t>
      </w:r>
      <w:r w:rsidR="006806B7">
        <w:rPr>
          <w:rFonts w:asciiTheme="minorHAnsi" w:hAnsiTheme="minorHAnsi" w:cs="Arial"/>
          <w:bCs/>
          <w:sz w:val="22"/>
        </w:rPr>
        <w:t xml:space="preserve"> upcoming Farm Bill conf</w:t>
      </w:r>
      <w:r>
        <w:rPr>
          <w:rFonts w:asciiTheme="minorHAnsi" w:hAnsiTheme="minorHAnsi" w:cs="Arial"/>
          <w:bCs/>
          <w:sz w:val="22"/>
        </w:rPr>
        <w:t>erence committee negotiations is</w:t>
      </w:r>
      <w:r w:rsidR="006806B7">
        <w:rPr>
          <w:rFonts w:asciiTheme="minorHAnsi" w:hAnsiTheme="minorHAnsi" w:cs="Arial"/>
          <w:bCs/>
          <w:sz w:val="22"/>
        </w:rPr>
        <w:t xml:space="preserve"> an opportunity to address additional </w:t>
      </w:r>
      <w:r>
        <w:rPr>
          <w:rFonts w:asciiTheme="minorHAnsi" w:hAnsiTheme="minorHAnsi" w:cs="Arial"/>
          <w:bCs/>
          <w:sz w:val="22"/>
        </w:rPr>
        <w:t xml:space="preserve">forest management </w:t>
      </w:r>
      <w:r w:rsidR="006806B7">
        <w:rPr>
          <w:rFonts w:asciiTheme="minorHAnsi" w:hAnsiTheme="minorHAnsi" w:cs="Arial"/>
          <w:bCs/>
          <w:sz w:val="22"/>
        </w:rPr>
        <w:t xml:space="preserve">needs.   </w:t>
      </w:r>
      <w:r>
        <w:rPr>
          <w:rFonts w:asciiTheme="minorHAnsi" w:hAnsiTheme="minorHAnsi" w:cs="Arial"/>
          <w:bCs/>
          <w:sz w:val="22"/>
        </w:rPr>
        <w:t>The Hardwood Federation strongly supports</w:t>
      </w:r>
      <w:r w:rsidR="00C80746">
        <w:rPr>
          <w:rFonts w:asciiTheme="minorHAnsi" w:hAnsiTheme="minorHAnsi" w:cs="Arial"/>
          <w:bCs/>
          <w:sz w:val="22"/>
        </w:rPr>
        <w:t xml:space="preserve"> the forest management reform measures in the House</w:t>
      </w:r>
      <w:r w:rsidR="00DA01FA">
        <w:rPr>
          <w:rFonts w:asciiTheme="minorHAnsi" w:hAnsiTheme="minorHAnsi" w:cs="Arial"/>
          <w:bCs/>
          <w:sz w:val="22"/>
        </w:rPr>
        <w:t xml:space="preserve"> version of the Farm Bill </w:t>
      </w:r>
      <w:r w:rsidR="00C80746">
        <w:rPr>
          <w:rFonts w:asciiTheme="minorHAnsi" w:hAnsiTheme="minorHAnsi" w:cs="Arial"/>
          <w:bCs/>
          <w:sz w:val="22"/>
        </w:rPr>
        <w:t>and is advocating for their inclusion</w:t>
      </w:r>
      <w:r w:rsidR="00DA01FA">
        <w:rPr>
          <w:rFonts w:asciiTheme="minorHAnsi" w:hAnsiTheme="minorHAnsi" w:cs="Arial"/>
          <w:bCs/>
          <w:sz w:val="22"/>
        </w:rPr>
        <w:t xml:space="preserve"> in the final conference report that is sent to the President.   </w:t>
      </w:r>
    </w:p>
    <w:sectPr w:rsidR="00DA01FA" w:rsidRPr="00DA01FA" w:rsidSect="00FF128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4C" w:rsidRDefault="00FA6A4C" w:rsidP="00D21878">
      <w:r>
        <w:separator/>
      </w:r>
    </w:p>
  </w:endnote>
  <w:endnote w:type="continuationSeparator" w:id="0">
    <w:p w:rsidR="00FA6A4C" w:rsidRDefault="00FA6A4C" w:rsidP="00D2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80" w:rsidRPr="002909EF" w:rsidRDefault="00FF1280" w:rsidP="00FF1280">
    <w:pPr>
      <w:autoSpaceDE w:val="0"/>
      <w:autoSpaceDN w:val="0"/>
      <w:adjustRightInd w:val="0"/>
      <w:jc w:val="center"/>
      <w:rPr>
        <w:rFonts w:ascii="Times New Roman" w:hAnsi="Times New Roman" w:cs="Times New Roman"/>
        <w:color w:val="566C10"/>
        <w:sz w:val="20"/>
        <w:szCs w:val="20"/>
      </w:rPr>
    </w:pPr>
    <w:r w:rsidRPr="002909EF">
      <w:rPr>
        <w:rFonts w:ascii="Times New Roman" w:hAnsi="Times New Roman" w:cs="Times New Roman"/>
        <w:color w:val="566C10"/>
        <w:sz w:val="20"/>
        <w:szCs w:val="20"/>
      </w:rPr>
      <w:t>The Hardwood Industry’s Voice in Washington, DC</w:t>
    </w:r>
  </w:p>
  <w:p w:rsidR="00FF1280" w:rsidRPr="002909EF" w:rsidRDefault="00FF1280" w:rsidP="00FF1280">
    <w:pPr>
      <w:pStyle w:val="Footer"/>
      <w:jc w:val="center"/>
      <w:rPr>
        <w:rFonts w:ascii="Times New Roman" w:hAnsi="Times New Roman" w:cs="Times New Roman"/>
      </w:rPr>
    </w:pPr>
    <w:r w:rsidRPr="002909EF">
      <w:rPr>
        <w:rFonts w:ascii="Times New Roman" w:hAnsi="Times New Roman" w:cs="Times New Roman"/>
        <w:color w:val="566C10"/>
        <w:sz w:val="18"/>
        <w:szCs w:val="18"/>
      </w:rPr>
      <w:t>www.hardwoodfederation.com</w:t>
    </w:r>
  </w:p>
  <w:p w:rsidR="000D2CA5" w:rsidRPr="002909EF" w:rsidRDefault="000D2CA5" w:rsidP="00B56AA4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4C" w:rsidRDefault="00FA6A4C" w:rsidP="00D21878">
      <w:r>
        <w:separator/>
      </w:r>
    </w:p>
  </w:footnote>
  <w:footnote w:type="continuationSeparator" w:id="0">
    <w:p w:rsidR="00FA6A4C" w:rsidRDefault="00FA6A4C" w:rsidP="00D2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5EF"/>
    <w:multiLevelType w:val="hybridMultilevel"/>
    <w:tmpl w:val="AB50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1B43"/>
    <w:multiLevelType w:val="hybridMultilevel"/>
    <w:tmpl w:val="70F8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1E6D"/>
    <w:multiLevelType w:val="hybridMultilevel"/>
    <w:tmpl w:val="97344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8174C"/>
    <w:multiLevelType w:val="hybridMultilevel"/>
    <w:tmpl w:val="E7A6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0155"/>
    <w:multiLevelType w:val="hybridMultilevel"/>
    <w:tmpl w:val="7F9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D4F69"/>
    <w:multiLevelType w:val="hybridMultilevel"/>
    <w:tmpl w:val="41525A1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51D3E88"/>
    <w:multiLevelType w:val="hybridMultilevel"/>
    <w:tmpl w:val="9992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3E98"/>
    <w:multiLevelType w:val="hybridMultilevel"/>
    <w:tmpl w:val="844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5DBA"/>
    <w:multiLevelType w:val="hybridMultilevel"/>
    <w:tmpl w:val="5820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7066"/>
    <w:multiLevelType w:val="hybridMultilevel"/>
    <w:tmpl w:val="8C8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62EBB"/>
    <w:multiLevelType w:val="hybridMultilevel"/>
    <w:tmpl w:val="BF8C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52A9"/>
    <w:multiLevelType w:val="multilevel"/>
    <w:tmpl w:val="E5FA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270F8"/>
    <w:multiLevelType w:val="multilevel"/>
    <w:tmpl w:val="4872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43D8"/>
    <w:multiLevelType w:val="hybridMultilevel"/>
    <w:tmpl w:val="067A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80B46"/>
    <w:multiLevelType w:val="hybridMultilevel"/>
    <w:tmpl w:val="87984228"/>
    <w:lvl w:ilvl="0" w:tplc="1A4427C2">
      <w:start w:val="8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42A73"/>
    <w:multiLevelType w:val="hybridMultilevel"/>
    <w:tmpl w:val="DB3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54E1D"/>
    <w:multiLevelType w:val="multilevel"/>
    <w:tmpl w:val="0B5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D65C00"/>
    <w:multiLevelType w:val="hybridMultilevel"/>
    <w:tmpl w:val="CCA8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5D99"/>
    <w:multiLevelType w:val="hybridMultilevel"/>
    <w:tmpl w:val="CEB2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61B40"/>
    <w:multiLevelType w:val="hybridMultilevel"/>
    <w:tmpl w:val="946C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9"/>
  </w:num>
  <w:num w:numId="10">
    <w:abstractNumId w:val="15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</w:num>
  <w:num w:numId="14">
    <w:abstractNumId w:val="8"/>
  </w:num>
  <w:num w:numId="15">
    <w:abstractNumId w:val="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11"/>
  </w:num>
  <w:num w:numId="20">
    <w:abstractNumId w:val="16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31"/>
    <w:rsid w:val="0000236C"/>
    <w:rsid w:val="00027CE0"/>
    <w:rsid w:val="00027DF8"/>
    <w:rsid w:val="00037550"/>
    <w:rsid w:val="000462D2"/>
    <w:rsid w:val="00046A42"/>
    <w:rsid w:val="00072E67"/>
    <w:rsid w:val="00076CB4"/>
    <w:rsid w:val="00082F39"/>
    <w:rsid w:val="000B7E6F"/>
    <w:rsid w:val="000C3AC5"/>
    <w:rsid w:val="000D2CA5"/>
    <w:rsid w:val="000D5DCE"/>
    <w:rsid w:val="000F085C"/>
    <w:rsid w:val="000F234C"/>
    <w:rsid w:val="000F4276"/>
    <w:rsid w:val="00115B40"/>
    <w:rsid w:val="001172ED"/>
    <w:rsid w:val="00120022"/>
    <w:rsid w:val="001549FD"/>
    <w:rsid w:val="00163B28"/>
    <w:rsid w:val="00165800"/>
    <w:rsid w:val="00180428"/>
    <w:rsid w:val="001A41EF"/>
    <w:rsid w:val="001D537A"/>
    <w:rsid w:val="001E1E65"/>
    <w:rsid w:val="00231D6F"/>
    <w:rsid w:val="00235B3F"/>
    <w:rsid w:val="0025256A"/>
    <w:rsid w:val="00252D40"/>
    <w:rsid w:val="002574A2"/>
    <w:rsid w:val="002909EF"/>
    <w:rsid w:val="00290C9C"/>
    <w:rsid w:val="002A5569"/>
    <w:rsid w:val="002D0142"/>
    <w:rsid w:val="002D2096"/>
    <w:rsid w:val="002F21D3"/>
    <w:rsid w:val="002F4D49"/>
    <w:rsid w:val="0030658A"/>
    <w:rsid w:val="0031715F"/>
    <w:rsid w:val="00330B17"/>
    <w:rsid w:val="00346E90"/>
    <w:rsid w:val="00363646"/>
    <w:rsid w:val="00370ECB"/>
    <w:rsid w:val="00385A05"/>
    <w:rsid w:val="003A04C2"/>
    <w:rsid w:val="003B457E"/>
    <w:rsid w:val="003B49E4"/>
    <w:rsid w:val="003C6823"/>
    <w:rsid w:val="003D5F85"/>
    <w:rsid w:val="003F6C6E"/>
    <w:rsid w:val="00403905"/>
    <w:rsid w:val="00403FE8"/>
    <w:rsid w:val="00445DF9"/>
    <w:rsid w:val="00454B55"/>
    <w:rsid w:val="00471A3E"/>
    <w:rsid w:val="00473202"/>
    <w:rsid w:val="00482AD4"/>
    <w:rsid w:val="00496DDB"/>
    <w:rsid w:val="004A2FCD"/>
    <w:rsid w:val="004A6411"/>
    <w:rsid w:val="004D11DE"/>
    <w:rsid w:val="004D5F4B"/>
    <w:rsid w:val="004E5698"/>
    <w:rsid w:val="004E737B"/>
    <w:rsid w:val="0050289D"/>
    <w:rsid w:val="005554DC"/>
    <w:rsid w:val="005932B6"/>
    <w:rsid w:val="00595059"/>
    <w:rsid w:val="005B12CF"/>
    <w:rsid w:val="005E228D"/>
    <w:rsid w:val="005E7213"/>
    <w:rsid w:val="005F4952"/>
    <w:rsid w:val="00604434"/>
    <w:rsid w:val="00613C4E"/>
    <w:rsid w:val="00614702"/>
    <w:rsid w:val="00633B8B"/>
    <w:rsid w:val="00660332"/>
    <w:rsid w:val="00674FAE"/>
    <w:rsid w:val="00677760"/>
    <w:rsid w:val="006806B7"/>
    <w:rsid w:val="006A7D44"/>
    <w:rsid w:val="006C0A9F"/>
    <w:rsid w:val="006C30AA"/>
    <w:rsid w:val="007110D9"/>
    <w:rsid w:val="0071584D"/>
    <w:rsid w:val="0072615A"/>
    <w:rsid w:val="0073746B"/>
    <w:rsid w:val="00764E08"/>
    <w:rsid w:val="007805EE"/>
    <w:rsid w:val="007844E8"/>
    <w:rsid w:val="007A67D1"/>
    <w:rsid w:val="007B2D8B"/>
    <w:rsid w:val="007C520A"/>
    <w:rsid w:val="007D7370"/>
    <w:rsid w:val="00840528"/>
    <w:rsid w:val="00850223"/>
    <w:rsid w:val="00870006"/>
    <w:rsid w:val="00872B78"/>
    <w:rsid w:val="008871B6"/>
    <w:rsid w:val="008931E3"/>
    <w:rsid w:val="008944E8"/>
    <w:rsid w:val="008E7F9B"/>
    <w:rsid w:val="009016AD"/>
    <w:rsid w:val="0090665B"/>
    <w:rsid w:val="00921B02"/>
    <w:rsid w:val="009241B9"/>
    <w:rsid w:val="0092785F"/>
    <w:rsid w:val="00933DE6"/>
    <w:rsid w:val="00942854"/>
    <w:rsid w:val="009847F1"/>
    <w:rsid w:val="009976BF"/>
    <w:rsid w:val="009B165B"/>
    <w:rsid w:val="009C083C"/>
    <w:rsid w:val="009D0405"/>
    <w:rsid w:val="00A00230"/>
    <w:rsid w:val="00A00561"/>
    <w:rsid w:val="00A22CAB"/>
    <w:rsid w:val="00A45D3D"/>
    <w:rsid w:val="00A51A59"/>
    <w:rsid w:val="00A75668"/>
    <w:rsid w:val="00A85609"/>
    <w:rsid w:val="00A97CC7"/>
    <w:rsid w:val="00AA1F19"/>
    <w:rsid w:val="00AB1A76"/>
    <w:rsid w:val="00AE790E"/>
    <w:rsid w:val="00AF299D"/>
    <w:rsid w:val="00AF463B"/>
    <w:rsid w:val="00B03256"/>
    <w:rsid w:val="00B12303"/>
    <w:rsid w:val="00B36586"/>
    <w:rsid w:val="00B409EF"/>
    <w:rsid w:val="00B56AA4"/>
    <w:rsid w:val="00B61458"/>
    <w:rsid w:val="00B64230"/>
    <w:rsid w:val="00BB1153"/>
    <w:rsid w:val="00BC00A1"/>
    <w:rsid w:val="00BC4392"/>
    <w:rsid w:val="00BD3638"/>
    <w:rsid w:val="00C26888"/>
    <w:rsid w:val="00C55DCD"/>
    <w:rsid w:val="00C80746"/>
    <w:rsid w:val="00C8773A"/>
    <w:rsid w:val="00C94098"/>
    <w:rsid w:val="00C95E88"/>
    <w:rsid w:val="00CA2EA0"/>
    <w:rsid w:val="00CB4AB7"/>
    <w:rsid w:val="00CD42E0"/>
    <w:rsid w:val="00D1028D"/>
    <w:rsid w:val="00D133F4"/>
    <w:rsid w:val="00D17959"/>
    <w:rsid w:val="00D21878"/>
    <w:rsid w:val="00D45474"/>
    <w:rsid w:val="00D75E3A"/>
    <w:rsid w:val="00D84C45"/>
    <w:rsid w:val="00DA01FA"/>
    <w:rsid w:val="00DB067D"/>
    <w:rsid w:val="00DD06B2"/>
    <w:rsid w:val="00DF09AF"/>
    <w:rsid w:val="00DF2131"/>
    <w:rsid w:val="00E00D55"/>
    <w:rsid w:val="00E218A0"/>
    <w:rsid w:val="00E37E1E"/>
    <w:rsid w:val="00E43C31"/>
    <w:rsid w:val="00E67667"/>
    <w:rsid w:val="00E7232A"/>
    <w:rsid w:val="00E805D9"/>
    <w:rsid w:val="00ED062B"/>
    <w:rsid w:val="00ED2526"/>
    <w:rsid w:val="00EE5694"/>
    <w:rsid w:val="00F02F7D"/>
    <w:rsid w:val="00F1142B"/>
    <w:rsid w:val="00F2670D"/>
    <w:rsid w:val="00F63D3D"/>
    <w:rsid w:val="00F6774B"/>
    <w:rsid w:val="00F716B2"/>
    <w:rsid w:val="00F91DB3"/>
    <w:rsid w:val="00FA55D4"/>
    <w:rsid w:val="00FA6A4C"/>
    <w:rsid w:val="00FC3A77"/>
    <w:rsid w:val="00FE6FE1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031F4-1EB1-4CF4-B203-E39EEE09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F21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878"/>
  </w:style>
  <w:style w:type="paragraph" w:styleId="Footer">
    <w:name w:val="footer"/>
    <w:basedOn w:val="Normal"/>
    <w:link w:val="FooterChar"/>
    <w:uiPriority w:val="99"/>
    <w:unhideWhenUsed/>
    <w:rsid w:val="00D21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878"/>
  </w:style>
  <w:style w:type="paragraph" w:customStyle="1" w:styleId="Default">
    <w:name w:val="Default"/>
    <w:rsid w:val="0000236C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3B49E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3B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18F25.9AE8B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B395-394D-4B23-953A-B98A8E8C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 Advocates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Moon</dc:creator>
  <cp:lastModifiedBy>Cole, Dana</cp:lastModifiedBy>
  <cp:revision>3</cp:revision>
  <cp:lastPrinted>2018-07-10T16:30:00Z</cp:lastPrinted>
  <dcterms:created xsi:type="dcterms:W3CDTF">2018-08-23T16:03:00Z</dcterms:created>
  <dcterms:modified xsi:type="dcterms:W3CDTF">2018-08-27T17:45:00Z</dcterms:modified>
</cp:coreProperties>
</file>